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596" w:rsidRPr="00844596" w:rsidRDefault="00844596" w:rsidP="00844596">
      <w:pPr>
        <w:jc w:val="center"/>
        <w:rPr>
          <w:rFonts w:asciiTheme="minorEastAsia" w:hAnsiTheme="minorEastAsia"/>
          <w:sz w:val="24"/>
          <w:szCs w:val="24"/>
        </w:rPr>
      </w:pPr>
      <w:bookmarkStart w:id="0" w:name="_GoBack"/>
      <w:bookmarkEnd w:id="0"/>
    </w:p>
    <w:p w:rsidR="00567464" w:rsidRPr="00A120EC" w:rsidRDefault="00EB1626" w:rsidP="00844596">
      <w:pPr>
        <w:jc w:val="center"/>
        <w:rPr>
          <w:rFonts w:ascii="HG丸ｺﾞｼｯｸM-PRO" w:eastAsia="HG丸ｺﾞｼｯｸM-PRO" w:hAnsi="HG丸ｺﾞｼｯｸM-PRO"/>
          <w:sz w:val="24"/>
          <w:szCs w:val="24"/>
        </w:rPr>
      </w:pPr>
      <w:r w:rsidRPr="00EB1626">
        <w:rPr>
          <w:rFonts w:ascii="HG丸ｺﾞｼｯｸM-PRO" w:eastAsia="HG丸ｺﾞｼｯｸM-PRO" w:hAnsi="HG丸ｺﾞｼｯｸM-PRO" w:hint="eastAsia"/>
          <w:sz w:val="24"/>
          <w:szCs w:val="24"/>
        </w:rPr>
        <w:t>短期目標の有効期間切れの際のケアプラン見直しについて</w:t>
      </w:r>
    </w:p>
    <w:p w:rsidR="00844596" w:rsidRDefault="00844596" w:rsidP="00844596">
      <w:pPr>
        <w:ind w:firstLineChars="100" w:firstLine="250"/>
        <w:rPr>
          <w:rFonts w:ascii="ＭＳ 明朝" w:eastAsia="ＭＳ 明朝" w:hAnsi="ＭＳ 明朝"/>
          <w:sz w:val="22"/>
        </w:rPr>
      </w:pPr>
    </w:p>
    <w:p w:rsidR="00EB1626" w:rsidRPr="00EB1626" w:rsidRDefault="00EB1626" w:rsidP="00EB1626">
      <w:pPr>
        <w:ind w:firstLineChars="100" w:firstLine="250"/>
        <w:rPr>
          <w:rFonts w:ascii="ＭＳ 明朝" w:eastAsia="ＭＳ 明朝" w:hAnsi="ＭＳ 明朝"/>
          <w:sz w:val="22"/>
        </w:rPr>
      </w:pPr>
      <w:r w:rsidRPr="00EB1626">
        <w:rPr>
          <w:rFonts w:ascii="ＭＳ 明朝" w:eastAsia="ＭＳ 明朝" w:hAnsi="ＭＳ 明朝" w:hint="eastAsia"/>
          <w:sz w:val="22"/>
        </w:rPr>
        <w:t>老介発0730第1号等にあるケアプランの軽微な変更の内容について（ケアプランの作成）（以下，「厚労省通知」という。）の解釈について</w:t>
      </w:r>
      <w:r w:rsidR="00837439">
        <w:rPr>
          <w:rFonts w:ascii="ＭＳ 明朝" w:eastAsia="ＭＳ 明朝" w:hAnsi="ＭＳ 明朝" w:hint="eastAsia"/>
          <w:sz w:val="22"/>
        </w:rPr>
        <w:t>は</w:t>
      </w:r>
      <w:r w:rsidRPr="00EB1626">
        <w:rPr>
          <w:rFonts w:ascii="ＭＳ 明朝" w:eastAsia="ＭＳ 明朝" w:hAnsi="ＭＳ 明朝" w:hint="eastAsia"/>
          <w:sz w:val="22"/>
        </w:rPr>
        <w:t>，国分寺市としては，以下のような見解をお示し</w:t>
      </w:r>
      <w:r w:rsidR="00837439">
        <w:rPr>
          <w:rFonts w:ascii="ＭＳ 明朝" w:eastAsia="ＭＳ 明朝" w:hAnsi="ＭＳ 明朝" w:hint="eastAsia"/>
          <w:sz w:val="22"/>
        </w:rPr>
        <w:t>します</w:t>
      </w:r>
      <w:r w:rsidRPr="00EB1626">
        <w:rPr>
          <w:rFonts w:ascii="ＭＳ 明朝" w:eastAsia="ＭＳ 明朝" w:hAnsi="ＭＳ 明朝" w:hint="eastAsia"/>
          <w:sz w:val="22"/>
        </w:rPr>
        <w:t>。</w:t>
      </w:r>
    </w:p>
    <w:p w:rsidR="00EB1626" w:rsidRPr="00EB1626" w:rsidRDefault="00EB1626" w:rsidP="00EB1626">
      <w:pPr>
        <w:ind w:firstLineChars="100" w:firstLine="250"/>
        <w:rPr>
          <w:rFonts w:ascii="ＭＳ 明朝" w:eastAsia="ＭＳ 明朝" w:hAnsi="ＭＳ 明朝"/>
          <w:sz w:val="22"/>
        </w:rPr>
      </w:pPr>
    </w:p>
    <w:p w:rsidR="002325A6" w:rsidRDefault="00EB1626" w:rsidP="00EB1626">
      <w:pPr>
        <w:ind w:firstLineChars="100" w:firstLine="250"/>
        <w:rPr>
          <w:rFonts w:ascii="ＭＳ 明朝" w:eastAsia="ＭＳ 明朝" w:hAnsi="ＭＳ 明朝"/>
          <w:sz w:val="22"/>
        </w:rPr>
      </w:pPr>
      <w:r w:rsidRPr="00EB1626">
        <w:rPr>
          <w:rFonts w:ascii="ＭＳ 明朝" w:eastAsia="ＭＳ 明朝" w:hAnsi="ＭＳ 明朝" w:hint="eastAsia"/>
          <w:sz w:val="22"/>
        </w:rPr>
        <w:t>短期目標の有効期間切れは，「目標期間の延長」で軽微な変更に該当する場合があるものと考えるのは，厚労省通知のとおりで</w:t>
      </w:r>
      <w:r w:rsidR="00837439">
        <w:rPr>
          <w:rFonts w:ascii="ＭＳ 明朝" w:eastAsia="ＭＳ 明朝" w:hAnsi="ＭＳ 明朝" w:hint="eastAsia"/>
          <w:sz w:val="22"/>
        </w:rPr>
        <w:t>す</w:t>
      </w:r>
      <w:r w:rsidR="0002411B">
        <w:rPr>
          <w:rFonts w:ascii="ＭＳ 明朝" w:eastAsia="ＭＳ 明朝" w:hAnsi="ＭＳ 明朝" w:hint="eastAsia"/>
          <w:sz w:val="22"/>
        </w:rPr>
        <w:t>。ただし，通知の記述より，</w:t>
      </w:r>
      <w:r w:rsidRPr="00EB1626">
        <w:rPr>
          <w:rFonts w:ascii="ＭＳ 明朝" w:eastAsia="ＭＳ 明朝" w:hAnsi="ＭＳ 明朝" w:hint="eastAsia"/>
          <w:sz w:val="22"/>
        </w:rPr>
        <w:t>一律に有効期間切れを軽微な変更に該当すると判断するものでは</w:t>
      </w:r>
      <w:r w:rsidR="0002411B">
        <w:rPr>
          <w:rFonts w:ascii="ＭＳ 明朝" w:eastAsia="ＭＳ 明朝" w:hAnsi="ＭＳ 明朝" w:hint="eastAsia"/>
          <w:sz w:val="22"/>
        </w:rPr>
        <w:t>ありません。</w:t>
      </w:r>
      <w:r w:rsidRPr="00EB1626">
        <w:rPr>
          <w:rFonts w:ascii="ＭＳ 明朝" w:eastAsia="ＭＳ 明朝" w:hAnsi="ＭＳ 明朝" w:hint="eastAsia"/>
          <w:sz w:val="22"/>
        </w:rPr>
        <w:t>通知において記載されている内容は以下のとおりで</w:t>
      </w:r>
      <w:r w:rsidR="00837439">
        <w:rPr>
          <w:rFonts w:ascii="ＭＳ 明朝" w:eastAsia="ＭＳ 明朝" w:hAnsi="ＭＳ 明朝" w:hint="eastAsia"/>
          <w:sz w:val="22"/>
        </w:rPr>
        <w:t>す</w:t>
      </w:r>
      <w:r w:rsidRPr="00EB1626">
        <w:rPr>
          <w:rFonts w:ascii="ＭＳ 明朝" w:eastAsia="ＭＳ 明朝" w:hAnsi="ＭＳ 明朝" w:hint="eastAsia"/>
          <w:sz w:val="22"/>
        </w:rPr>
        <w:t>。</w:t>
      </w:r>
    </w:p>
    <w:p w:rsidR="0002411B" w:rsidRPr="0004236E" w:rsidRDefault="0002411B" w:rsidP="00EB1626">
      <w:pPr>
        <w:ind w:firstLineChars="100" w:firstLine="250"/>
        <w:rPr>
          <w:rFonts w:ascii="ＭＳ 明朝" w:eastAsia="ＭＳ 明朝" w:hAnsi="ＭＳ 明朝"/>
          <w:sz w:val="22"/>
        </w:rPr>
      </w:pPr>
    </w:p>
    <w:p w:rsidR="00844596" w:rsidRDefault="008E1011" w:rsidP="00EB1626">
      <w:pPr>
        <w:ind w:rightChars="100" w:right="24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2053EE3D" wp14:editId="4EE74DA3">
                <wp:simplePos x="0" y="0"/>
                <wp:positionH relativeFrom="margin">
                  <wp:align>right</wp:align>
                </wp:positionH>
                <wp:positionV relativeFrom="paragraph">
                  <wp:posOffset>96520</wp:posOffset>
                </wp:positionV>
                <wp:extent cx="5391150" cy="2590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391150" cy="25908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EB1626" w:rsidRPr="00EB1626" w:rsidRDefault="00EB1626" w:rsidP="00EB1626">
                            <w:pPr>
                              <w:ind w:leftChars="100" w:left="240" w:rightChars="100" w:right="240"/>
                              <w:rPr>
                                <w:rFonts w:ascii="ＭＳ 明朝" w:eastAsia="ＭＳ 明朝" w:hAnsi="ＭＳ 明朝"/>
                                <w:sz w:val="22"/>
                              </w:rPr>
                            </w:pPr>
                            <w:r w:rsidRPr="00EB1626">
                              <w:rPr>
                                <w:rFonts w:ascii="ＭＳ 明朝" w:eastAsia="ＭＳ 明朝" w:hAnsi="ＭＳ 明朝" w:hint="eastAsia"/>
                                <w:sz w:val="22"/>
                              </w:rPr>
                              <w:t>単なる目標設定期間の延長を行う場合（ケアプラン上の目標設定（課題や期間）を変更する必要が無く，単に目標設定期間を延長する場合など）については，「軽微な変更」に該当する場合があるものと考えられる。</w:t>
                            </w:r>
                          </w:p>
                          <w:p w:rsidR="00106EEE" w:rsidRDefault="00EB1626" w:rsidP="00EB1626">
                            <w:pPr>
                              <w:ind w:leftChars="100" w:left="240" w:rightChars="100" w:right="240"/>
                              <w:rPr>
                                <w:rFonts w:ascii="ＭＳ 明朝" w:eastAsia="ＭＳ 明朝" w:hAnsi="ＭＳ 明朝"/>
                                <w:sz w:val="22"/>
                              </w:rPr>
                            </w:pPr>
                            <w:r w:rsidRPr="00EB1626">
                              <w:rPr>
                                <w:rFonts w:ascii="ＭＳ 明朝" w:eastAsia="ＭＳ 明朝" w:hAnsi="ＭＳ 明朝" w:hint="eastAsia"/>
                                <w:sz w:val="22"/>
                              </w:rPr>
                              <w:t>なお，これはあくまで例示であり，「軽微な変更」に該当するかどうかは，変更する内容が同基準第13条第3号（継続的かつ計画的な指定居宅サービス等の利用）から第11号（居宅サービス計画の交付）までの一連の業務を行う必要性の高い変更であるかどうかによって軽微か否かを判断すべきもの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3EE3D" id="_x0000_t202" coordsize="21600,21600" o:spt="202" path="m,l,21600r21600,l21600,xe">
                <v:stroke joinstyle="miter"/>
                <v:path gradientshapeok="t" o:connecttype="rect"/>
              </v:shapetype>
              <v:shape id="テキスト ボックス 1" o:spid="_x0000_s1026" type="#_x0000_t202" style="position:absolute;left:0;text-align:left;margin-left:373.3pt;margin-top:7.6pt;width:424.5pt;height:2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" fillcolor="white [3201]" strokeweight=".5pt">
                <v:stroke dashstyle="dash"/>
                <v:textbox>
                  <w:txbxContent>
                    <w:p w:rsidR="00EB1626" w:rsidRPr="00EB1626" w:rsidRDefault="00EB1626" w:rsidP="00EB1626">
                      <w:pPr>
                        <w:ind w:leftChars="100" w:left="240" w:rightChars="100" w:right="240"/>
                        <w:rPr>
                          <w:rFonts w:ascii="ＭＳ 明朝" w:eastAsia="ＭＳ 明朝" w:hAnsi="ＭＳ 明朝"/>
                          <w:sz w:val="22"/>
                        </w:rPr>
                      </w:pPr>
                      <w:r w:rsidRPr="00EB1626">
                        <w:rPr>
                          <w:rFonts w:ascii="ＭＳ 明朝" w:eastAsia="ＭＳ 明朝" w:hAnsi="ＭＳ 明朝" w:hint="eastAsia"/>
                          <w:sz w:val="22"/>
                        </w:rPr>
                        <w:t>単なる目標設定期間の延長を行う場合（ケアプラン上の目標設定（課題や期間）を変更する必要が無く，単に目標設定期間を延長する場合など）については，「軽微な変更」に該当する場合があるものと考えられる。</w:t>
                      </w:r>
                    </w:p>
                    <w:p w:rsidR="00106EEE" w:rsidRDefault="00EB1626" w:rsidP="00EB1626">
                      <w:pPr>
                        <w:ind w:leftChars="100" w:left="240" w:rightChars="100" w:right="240"/>
                        <w:rPr>
                          <w:rFonts w:ascii="ＭＳ 明朝" w:eastAsia="ＭＳ 明朝" w:hAnsi="ＭＳ 明朝"/>
                          <w:sz w:val="22"/>
                        </w:rPr>
                      </w:pPr>
                      <w:r w:rsidRPr="00EB1626">
                        <w:rPr>
                          <w:rFonts w:ascii="ＭＳ 明朝" w:eastAsia="ＭＳ 明朝" w:hAnsi="ＭＳ 明朝" w:hint="eastAsia"/>
                          <w:sz w:val="22"/>
                        </w:rPr>
                        <w:t>なお，これはあくまで例示であり，「軽微な変更」に該当するかどうかは，変更する内容が同基準第13条第3号（継続的かつ計画的な指定居宅サービス等の利用）から第11号（居宅サービス計画の交付）までの一連の業務を行う必要性の高い変更であるかどうかによって軽微か否かを判断すべきものである。</w:t>
                      </w:r>
                    </w:p>
                  </w:txbxContent>
                </v:textbox>
                <w10:wrap anchorx="margin"/>
              </v:shape>
            </w:pict>
          </mc:Fallback>
        </mc:AlternateContent>
      </w:r>
    </w:p>
    <w:p w:rsidR="008E1011" w:rsidRDefault="008E1011" w:rsidP="001D4241">
      <w:pPr>
        <w:ind w:leftChars="100" w:left="240" w:rightChars="100" w:right="240"/>
        <w:rPr>
          <w:rFonts w:ascii="ＭＳ 明朝" w:eastAsia="ＭＳ 明朝" w:hAnsi="ＭＳ 明朝"/>
          <w:sz w:val="22"/>
        </w:rPr>
      </w:pPr>
    </w:p>
    <w:p w:rsidR="008E1011" w:rsidRDefault="008E1011" w:rsidP="001D4241">
      <w:pPr>
        <w:ind w:leftChars="100" w:left="240" w:rightChars="100" w:right="240"/>
        <w:rPr>
          <w:rFonts w:ascii="ＭＳ 明朝" w:eastAsia="ＭＳ 明朝" w:hAnsi="ＭＳ 明朝"/>
          <w:sz w:val="22"/>
        </w:rPr>
      </w:pPr>
    </w:p>
    <w:p w:rsidR="00F13367" w:rsidRDefault="00F13367" w:rsidP="001D4241">
      <w:pPr>
        <w:ind w:leftChars="100" w:left="240" w:rightChars="100" w:right="240"/>
        <w:rPr>
          <w:rFonts w:asciiTheme="minorEastAsia" w:hAnsiTheme="minorEastAsia"/>
          <w:sz w:val="22"/>
        </w:rPr>
      </w:pPr>
    </w:p>
    <w:p w:rsidR="0029686F" w:rsidRPr="0029686F" w:rsidRDefault="0029686F" w:rsidP="002325A6">
      <w:pPr>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02411B" w:rsidRDefault="0002411B" w:rsidP="004A6398">
      <w:pPr>
        <w:ind w:firstLineChars="100" w:firstLine="250"/>
        <w:rPr>
          <w:rFonts w:ascii="ＭＳ 明朝" w:eastAsia="ＭＳ 明朝" w:hAnsi="ＭＳ 明朝"/>
          <w:sz w:val="22"/>
        </w:rPr>
      </w:pPr>
    </w:p>
    <w:p w:rsidR="0002411B" w:rsidRDefault="00EB1626" w:rsidP="0002411B">
      <w:pPr>
        <w:ind w:firstLineChars="100" w:firstLine="250"/>
        <w:rPr>
          <w:rFonts w:ascii="ＭＳ 明朝" w:eastAsia="ＭＳ 明朝" w:hAnsi="ＭＳ 明朝"/>
          <w:sz w:val="22"/>
        </w:rPr>
      </w:pPr>
      <w:r w:rsidRPr="00EB1626">
        <w:rPr>
          <w:rFonts w:ascii="ＭＳ 明朝" w:eastAsia="ＭＳ 明朝" w:hAnsi="ＭＳ 明朝" w:hint="eastAsia"/>
          <w:sz w:val="22"/>
        </w:rPr>
        <w:t>居宅サービス計画において長期目標及び短期目標に付する期間を設定するように定められているのは，計画的に支援することと，期間の終期に目標の達成が図られているか居宅介護支援の評価を行うことにより，例えば，長期間にわたって漫然とした支援を行うようなことを防止するという理由によるもので</w:t>
      </w:r>
      <w:r w:rsidR="00837439">
        <w:rPr>
          <w:rFonts w:ascii="ＭＳ 明朝" w:eastAsia="ＭＳ 明朝" w:hAnsi="ＭＳ 明朝" w:hint="eastAsia"/>
          <w:sz w:val="22"/>
        </w:rPr>
        <w:t>す</w:t>
      </w:r>
      <w:r w:rsidRPr="00EB1626">
        <w:rPr>
          <w:rFonts w:ascii="ＭＳ 明朝" w:eastAsia="ＭＳ 明朝" w:hAnsi="ＭＳ 明朝" w:hint="eastAsia"/>
          <w:sz w:val="22"/>
        </w:rPr>
        <w:t>。</w:t>
      </w:r>
      <w:r w:rsidR="0002411B">
        <w:rPr>
          <w:rFonts w:ascii="ＭＳ 明朝" w:eastAsia="ＭＳ 明朝" w:hAnsi="ＭＳ 明朝" w:hint="eastAsia"/>
          <w:sz w:val="22"/>
        </w:rPr>
        <w:t>よって，</w:t>
      </w:r>
      <w:r w:rsidRPr="00EB1626">
        <w:rPr>
          <w:rFonts w:ascii="ＭＳ 明朝" w:eastAsia="ＭＳ 明朝" w:hAnsi="ＭＳ 明朝" w:hint="eastAsia"/>
          <w:sz w:val="22"/>
        </w:rPr>
        <w:t>短期目標の有効期間切れを一律に単なる目標設定期間の延長として取り扱うことは，目標期間を設定した趣旨が達成できないことにな</w:t>
      </w:r>
      <w:r w:rsidR="00837439">
        <w:rPr>
          <w:rFonts w:ascii="ＭＳ 明朝" w:eastAsia="ＭＳ 明朝" w:hAnsi="ＭＳ 明朝" w:hint="eastAsia"/>
          <w:sz w:val="22"/>
        </w:rPr>
        <w:t>ります</w:t>
      </w:r>
      <w:r w:rsidRPr="00EB1626">
        <w:rPr>
          <w:rFonts w:ascii="ＭＳ 明朝" w:eastAsia="ＭＳ 明朝" w:hAnsi="ＭＳ 明朝" w:hint="eastAsia"/>
          <w:sz w:val="22"/>
        </w:rPr>
        <w:t>。</w:t>
      </w:r>
    </w:p>
    <w:p w:rsidR="00EB1626" w:rsidRPr="00EB1626" w:rsidRDefault="00EB1626" w:rsidP="0002411B">
      <w:pPr>
        <w:ind w:firstLineChars="100" w:firstLine="250"/>
        <w:rPr>
          <w:rFonts w:ascii="ＭＳ 明朝" w:eastAsia="ＭＳ 明朝" w:hAnsi="ＭＳ 明朝"/>
          <w:sz w:val="22"/>
        </w:rPr>
      </w:pPr>
      <w:r w:rsidRPr="00EB1626">
        <w:rPr>
          <w:rFonts w:ascii="ＭＳ 明朝" w:eastAsia="ＭＳ 明朝" w:hAnsi="ＭＳ 明朝" w:hint="eastAsia"/>
          <w:sz w:val="22"/>
        </w:rPr>
        <w:lastRenderedPageBreak/>
        <w:t>本来は期間中に達成できる内容の短期目標を設定する必要があることは言うまでもなく，目標設定期間の延長を行うには，そのように判断する理由が必要になり</w:t>
      </w:r>
      <w:r w:rsidR="0002411B">
        <w:rPr>
          <w:rFonts w:ascii="ＭＳ 明朝" w:eastAsia="ＭＳ 明朝" w:hAnsi="ＭＳ 明朝" w:hint="eastAsia"/>
          <w:sz w:val="22"/>
        </w:rPr>
        <w:t>ます。</w:t>
      </w:r>
      <w:r w:rsidRPr="00EB1626">
        <w:rPr>
          <w:rFonts w:ascii="ＭＳ 明朝" w:eastAsia="ＭＳ 明朝" w:hAnsi="ＭＳ 明朝" w:hint="eastAsia"/>
          <w:sz w:val="22"/>
        </w:rPr>
        <w:t>漫然と自動更新・自動延長のように期間を延長することは制度趣旨に反するもので</w:t>
      </w:r>
      <w:r w:rsidR="00837439">
        <w:rPr>
          <w:rFonts w:ascii="ＭＳ 明朝" w:eastAsia="ＭＳ 明朝" w:hAnsi="ＭＳ 明朝" w:hint="eastAsia"/>
          <w:sz w:val="22"/>
        </w:rPr>
        <w:t>す</w:t>
      </w:r>
      <w:r w:rsidRPr="00EB1626">
        <w:rPr>
          <w:rFonts w:ascii="ＭＳ 明朝" w:eastAsia="ＭＳ 明朝" w:hAnsi="ＭＳ 明朝" w:hint="eastAsia"/>
          <w:sz w:val="22"/>
        </w:rPr>
        <w:t>。</w:t>
      </w:r>
    </w:p>
    <w:p w:rsidR="00EB1626" w:rsidRPr="00EB1626" w:rsidRDefault="00EB1626" w:rsidP="00EB1626">
      <w:pPr>
        <w:rPr>
          <w:rFonts w:ascii="ＭＳ 明朝" w:eastAsia="ＭＳ 明朝" w:hAnsi="ＭＳ 明朝"/>
          <w:sz w:val="22"/>
        </w:rPr>
      </w:pPr>
    </w:p>
    <w:p w:rsidR="00EB1626" w:rsidRPr="00EB1626" w:rsidRDefault="00EB1626" w:rsidP="00837439">
      <w:pPr>
        <w:ind w:firstLineChars="100" w:firstLine="250"/>
        <w:rPr>
          <w:rFonts w:ascii="ＭＳ 明朝" w:eastAsia="ＭＳ 明朝" w:hAnsi="ＭＳ 明朝"/>
          <w:sz w:val="22"/>
        </w:rPr>
      </w:pPr>
      <w:r w:rsidRPr="00EB1626">
        <w:rPr>
          <w:rFonts w:ascii="ＭＳ 明朝" w:eastAsia="ＭＳ 明朝" w:hAnsi="ＭＳ 明朝" w:hint="eastAsia"/>
          <w:sz w:val="22"/>
        </w:rPr>
        <w:t>したがって，「単に目標設定期間の延長」としてよいかどうかは，期間満了後に計画の評価を行い，目標が達成できなかったにもかかわらず，なぜ目標を変更する必要が無いか判断した理由を，第5表・支援経過などに記録して</w:t>
      </w:r>
      <w:r w:rsidR="00837439">
        <w:rPr>
          <w:rFonts w:ascii="ＭＳ 明朝" w:eastAsia="ＭＳ 明朝" w:hAnsi="ＭＳ 明朝" w:hint="eastAsia"/>
          <w:sz w:val="22"/>
        </w:rPr>
        <w:t>おく必要があります</w:t>
      </w:r>
      <w:r w:rsidRPr="00EB1626">
        <w:rPr>
          <w:rFonts w:ascii="ＭＳ 明朝" w:eastAsia="ＭＳ 明朝" w:hAnsi="ＭＳ 明朝" w:hint="eastAsia"/>
          <w:sz w:val="22"/>
        </w:rPr>
        <w:t>。</w:t>
      </w:r>
    </w:p>
    <w:p w:rsidR="00EB1626" w:rsidRPr="00EB1626" w:rsidRDefault="00EB1626" w:rsidP="00837439">
      <w:pPr>
        <w:ind w:firstLineChars="100" w:firstLine="250"/>
        <w:rPr>
          <w:rFonts w:ascii="ＭＳ 明朝" w:eastAsia="ＭＳ 明朝" w:hAnsi="ＭＳ 明朝"/>
          <w:sz w:val="22"/>
        </w:rPr>
      </w:pPr>
      <w:r w:rsidRPr="00EB1626">
        <w:rPr>
          <w:rFonts w:ascii="ＭＳ 明朝" w:eastAsia="ＭＳ 明朝" w:hAnsi="ＭＳ 明朝" w:hint="eastAsia"/>
          <w:sz w:val="22"/>
        </w:rPr>
        <w:t>そのうえで，すでに作成済みの</w:t>
      </w:r>
      <w:r w:rsidR="008C561B">
        <w:rPr>
          <w:rFonts w:ascii="ＭＳ 明朝" w:eastAsia="ＭＳ 明朝" w:hAnsi="ＭＳ 明朝" w:hint="eastAsia"/>
          <w:sz w:val="22"/>
        </w:rPr>
        <w:t>２</w:t>
      </w:r>
      <w:r w:rsidRPr="00EB1626">
        <w:rPr>
          <w:rFonts w:ascii="ＭＳ 明朝" w:eastAsia="ＭＳ 明朝" w:hAnsi="ＭＳ 明朝" w:hint="eastAsia"/>
          <w:sz w:val="22"/>
        </w:rPr>
        <w:t>表の短期目標の有効期間及び個別サービスの期間の欄に，新たに設定した有効期間を追記し，利用者又は家族に説明して同意を得たうえでコピーを交付し</w:t>
      </w:r>
      <w:r w:rsidR="008C561B">
        <w:rPr>
          <w:rFonts w:ascii="ＭＳ 明朝" w:eastAsia="ＭＳ 明朝" w:hAnsi="ＭＳ 明朝" w:hint="eastAsia"/>
          <w:sz w:val="22"/>
        </w:rPr>
        <w:t>てください。さらに，</w:t>
      </w:r>
      <w:r w:rsidRPr="00EB1626">
        <w:rPr>
          <w:rFonts w:ascii="ＭＳ 明朝" w:eastAsia="ＭＳ 明朝" w:hAnsi="ＭＳ 明朝" w:hint="eastAsia"/>
          <w:sz w:val="22"/>
        </w:rPr>
        <w:t>いつ同意を得て交付したかを5表などに記録して</w:t>
      </w:r>
      <w:r w:rsidR="00837439">
        <w:rPr>
          <w:rFonts w:ascii="ＭＳ 明朝" w:eastAsia="ＭＳ 明朝" w:hAnsi="ＭＳ 明朝" w:hint="eastAsia"/>
          <w:sz w:val="22"/>
        </w:rPr>
        <w:t>ください</w:t>
      </w:r>
      <w:r w:rsidRPr="00EB1626">
        <w:rPr>
          <w:rFonts w:ascii="ＭＳ 明朝" w:eastAsia="ＭＳ 明朝" w:hAnsi="ＭＳ 明朝" w:hint="eastAsia"/>
          <w:sz w:val="22"/>
        </w:rPr>
        <w:t>。なお，軽微な変更に該当する場合には，1表・3表の再交付や，2表の受領に対する利用者の署名・捺印までは要しないと考え</w:t>
      </w:r>
      <w:r w:rsidR="00837439">
        <w:rPr>
          <w:rFonts w:ascii="ＭＳ 明朝" w:eastAsia="ＭＳ 明朝" w:hAnsi="ＭＳ 明朝" w:hint="eastAsia"/>
          <w:sz w:val="22"/>
        </w:rPr>
        <w:t>ます</w:t>
      </w:r>
      <w:r w:rsidRPr="00EB1626">
        <w:rPr>
          <w:rFonts w:ascii="ＭＳ 明朝" w:eastAsia="ＭＳ 明朝" w:hAnsi="ＭＳ 明朝" w:hint="eastAsia"/>
          <w:sz w:val="22"/>
        </w:rPr>
        <w:t>。また，短期目標の有効期間を変更したことで影響がある個別サービスの事業所に対しても，修正した2</w:t>
      </w:r>
      <w:r w:rsidR="00837439">
        <w:rPr>
          <w:rFonts w:ascii="ＭＳ 明朝" w:eastAsia="ＭＳ 明朝" w:hAnsi="ＭＳ 明朝" w:hint="eastAsia"/>
          <w:sz w:val="22"/>
        </w:rPr>
        <w:t>表を交付し，情報の共有を図るようにしてください</w:t>
      </w:r>
      <w:r w:rsidRPr="00EB1626">
        <w:rPr>
          <w:rFonts w:ascii="ＭＳ 明朝" w:eastAsia="ＭＳ 明朝" w:hAnsi="ＭＳ 明朝" w:hint="eastAsia"/>
          <w:sz w:val="22"/>
        </w:rPr>
        <w:t>。</w:t>
      </w:r>
    </w:p>
    <w:p w:rsidR="00EB1626" w:rsidRPr="00EB1626" w:rsidRDefault="00EB1626" w:rsidP="00EB1626">
      <w:pPr>
        <w:rPr>
          <w:rFonts w:ascii="ＭＳ 明朝" w:eastAsia="ＭＳ 明朝" w:hAnsi="ＭＳ 明朝"/>
          <w:sz w:val="22"/>
        </w:rPr>
      </w:pPr>
    </w:p>
    <w:p w:rsidR="0004236E" w:rsidRPr="0004236E" w:rsidRDefault="00EB1626" w:rsidP="00837439">
      <w:pPr>
        <w:ind w:firstLineChars="100" w:firstLine="250"/>
        <w:rPr>
          <w:rFonts w:asciiTheme="minorEastAsia" w:hAnsiTheme="minorEastAsia"/>
          <w:sz w:val="22"/>
        </w:rPr>
      </w:pPr>
      <w:r w:rsidRPr="00EB1626">
        <w:rPr>
          <w:rFonts w:ascii="ＭＳ 明朝" w:eastAsia="ＭＳ 明朝" w:hAnsi="ＭＳ 明朝" w:hint="eastAsia"/>
          <w:sz w:val="22"/>
        </w:rPr>
        <w:t>軽微な変更に当たるかどうかの判断に当たっては，「目標期間の延長」にとどまらず，前述のとおり厚生労働省の通知はあくまでも例示であることから，個別案件ごとに，一連の業務を行う必要性の高い変更であるかどうかを判断し，その判断根拠を記録して</w:t>
      </w:r>
      <w:r w:rsidR="00837439">
        <w:rPr>
          <w:rFonts w:ascii="ＭＳ 明朝" w:eastAsia="ＭＳ 明朝" w:hAnsi="ＭＳ 明朝" w:hint="eastAsia"/>
          <w:sz w:val="22"/>
        </w:rPr>
        <w:t>ください</w:t>
      </w:r>
      <w:r w:rsidRPr="00EB1626">
        <w:rPr>
          <w:rFonts w:ascii="ＭＳ 明朝" w:eastAsia="ＭＳ 明朝" w:hAnsi="ＭＳ 明朝" w:hint="eastAsia"/>
          <w:sz w:val="22"/>
        </w:rPr>
        <w:t>。</w:t>
      </w:r>
    </w:p>
    <w:p w:rsidR="002325A6" w:rsidRPr="0004236E" w:rsidRDefault="002325A6" w:rsidP="002325A6">
      <w:pPr>
        <w:rPr>
          <w:rFonts w:ascii="ＭＳ 明朝" w:eastAsia="ＭＳ 明朝" w:hAnsi="ＭＳ 明朝"/>
          <w:sz w:val="22"/>
        </w:rPr>
      </w:pPr>
    </w:p>
    <w:sectPr w:rsidR="002325A6" w:rsidRPr="0004236E" w:rsidSect="004C1A21">
      <w:headerReference w:type="default" r:id="rId7"/>
      <w:footerReference w:type="default" r:id="rId8"/>
      <w:pgSz w:w="11906" w:h="16838"/>
      <w:pgMar w:top="1985" w:right="1701" w:bottom="1701" w:left="1701" w:header="851" w:footer="992" w:gutter="0"/>
      <w:cols w:space="425"/>
      <w:docGrid w:type="linesAndChars" w:linePitch="43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6BC" w:rsidRDefault="007206BC" w:rsidP="0004236E">
      <w:r>
        <w:separator/>
      </w:r>
    </w:p>
  </w:endnote>
  <w:endnote w:type="continuationSeparator" w:id="0">
    <w:p w:rsidR="007206BC" w:rsidRDefault="007206BC" w:rsidP="0004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36764"/>
      <w:docPartObj>
        <w:docPartGallery w:val="Page Numbers (Bottom of Page)"/>
        <w:docPartUnique/>
      </w:docPartObj>
    </w:sdtPr>
    <w:sdtEndPr/>
    <w:sdtContent>
      <w:p w:rsidR="0029686F" w:rsidRDefault="0029686F">
        <w:pPr>
          <w:pStyle w:val="a6"/>
          <w:jc w:val="center"/>
        </w:pPr>
        <w:r>
          <w:fldChar w:fldCharType="begin"/>
        </w:r>
        <w:r>
          <w:instrText>PAGE   \* MERGEFORMAT</w:instrText>
        </w:r>
        <w:r>
          <w:fldChar w:fldCharType="separate"/>
        </w:r>
        <w:r w:rsidR="0028228A" w:rsidRPr="0028228A">
          <w:rPr>
            <w:noProof/>
            <w:lang w:val="ja-JP"/>
          </w:rPr>
          <w:t>1</w:t>
        </w:r>
        <w:r>
          <w:fldChar w:fldCharType="end"/>
        </w:r>
      </w:p>
    </w:sdtContent>
  </w:sdt>
  <w:p w:rsidR="0029686F" w:rsidRDefault="002968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6BC" w:rsidRDefault="007206BC" w:rsidP="0004236E">
      <w:r>
        <w:separator/>
      </w:r>
    </w:p>
  </w:footnote>
  <w:footnote w:type="continuationSeparator" w:id="0">
    <w:p w:rsidR="007206BC" w:rsidRDefault="007206BC" w:rsidP="0004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439" w:rsidRDefault="00837439" w:rsidP="00837439">
    <w:pPr>
      <w:pStyle w:val="a4"/>
      <w:jc w:val="right"/>
    </w:pPr>
    <w:r w:rsidRPr="00766774">
      <w:rPr>
        <w:rFonts w:ascii="HG丸ｺﾞｼｯｸM-PRO" w:eastAsia="HG丸ｺﾞｼｯｸM-PRO" w:hAnsi="HG丸ｺﾞｼｯｸM-PRO" w:hint="eastAsia"/>
      </w:rPr>
      <w:t>平成28年</w:t>
    </w:r>
    <w:r>
      <w:rPr>
        <w:rFonts w:ascii="HG丸ｺﾞｼｯｸM-PRO" w:eastAsia="HG丸ｺﾞｼｯｸM-PRO" w:hAnsi="HG丸ｺﾞｼｯｸM-PRO" w:hint="eastAsia"/>
      </w:rPr>
      <w:t>10月</w:t>
    </w:r>
    <w:r>
      <w:rPr>
        <w:rFonts w:ascii="HG丸ｺﾞｼｯｸM-PRO" w:eastAsia="HG丸ｺﾞｼｯｸM-PRO" w:hAnsi="HG丸ｺﾞｼｯｸM-PRO"/>
      </w:rPr>
      <w:t>6</w:t>
    </w:r>
    <w:r>
      <w:rPr>
        <w:rFonts w:ascii="HG丸ｺﾞｼｯｸM-PRO" w:eastAsia="HG丸ｺﾞｼｯｸM-PRO" w:hAnsi="HG丸ｺﾞｼｯｸM-PRO" w:hint="eastAsia"/>
      </w:rPr>
      <w:t>日</w:t>
    </w:r>
  </w:p>
  <w:p w:rsidR="00837439" w:rsidRDefault="00837439" w:rsidP="00837439">
    <w:pPr>
      <w:jc w:val="right"/>
      <w:rPr>
        <w:rFonts w:ascii="HG丸ｺﾞｼｯｸM-PRO" w:eastAsia="HG丸ｺﾞｼｯｸM-PRO" w:hAnsi="HG丸ｺﾞｼｯｸM-PRO"/>
      </w:rPr>
    </w:pPr>
    <w:r>
      <w:rPr>
        <w:rFonts w:ascii="HG丸ｺﾞｼｯｸM-PRO" w:eastAsia="HG丸ｺﾞｼｯｸM-PRO" w:hAnsi="HG丸ｺﾞｼｯｸM-PRO" w:hint="eastAsia"/>
      </w:rPr>
      <w:t>国分寺市ホームページ資料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3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B4"/>
    <w:rsid w:val="0002411B"/>
    <w:rsid w:val="0004236E"/>
    <w:rsid w:val="00082375"/>
    <w:rsid w:val="00106EEE"/>
    <w:rsid w:val="00192451"/>
    <w:rsid w:val="001A520D"/>
    <w:rsid w:val="001C6AB4"/>
    <w:rsid w:val="001D0505"/>
    <w:rsid w:val="001D4241"/>
    <w:rsid w:val="002325A6"/>
    <w:rsid w:val="00275618"/>
    <w:rsid w:val="00276A57"/>
    <w:rsid w:val="0028228A"/>
    <w:rsid w:val="0029686F"/>
    <w:rsid w:val="0030162B"/>
    <w:rsid w:val="00342BCC"/>
    <w:rsid w:val="0044561B"/>
    <w:rsid w:val="004A6398"/>
    <w:rsid w:val="004C1A21"/>
    <w:rsid w:val="00567464"/>
    <w:rsid w:val="00663141"/>
    <w:rsid w:val="00672EF6"/>
    <w:rsid w:val="006E12BB"/>
    <w:rsid w:val="007206BC"/>
    <w:rsid w:val="0076349A"/>
    <w:rsid w:val="00837439"/>
    <w:rsid w:val="00844596"/>
    <w:rsid w:val="00857C2B"/>
    <w:rsid w:val="008C508F"/>
    <w:rsid w:val="008C561B"/>
    <w:rsid w:val="008E1011"/>
    <w:rsid w:val="00930B36"/>
    <w:rsid w:val="009C3AC2"/>
    <w:rsid w:val="00A120EC"/>
    <w:rsid w:val="00AE6947"/>
    <w:rsid w:val="00B04EB7"/>
    <w:rsid w:val="00B0674A"/>
    <w:rsid w:val="00B4549F"/>
    <w:rsid w:val="00B568F7"/>
    <w:rsid w:val="00B72C30"/>
    <w:rsid w:val="00B82A9F"/>
    <w:rsid w:val="00BF6659"/>
    <w:rsid w:val="00C10C83"/>
    <w:rsid w:val="00C42E0B"/>
    <w:rsid w:val="00DF7292"/>
    <w:rsid w:val="00E24656"/>
    <w:rsid w:val="00EB1626"/>
    <w:rsid w:val="00F13367"/>
    <w:rsid w:val="00FA6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BDF528"/>
  <w15:chartTrackingRefBased/>
  <w15:docId w15:val="{2B75ADA0-FB03-4190-BFC6-0DD9C51E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011"/>
    <w:pPr>
      <w:widowControl w:val="0"/>
      <w:jc w:val="both"/>
    </w:pPr>
  </w:style>
  <w:style w:type="paragraph" w:styleId="1">
    <w:name w:val="heading 1"/>
    <w:basedOn w:val="a"/>
    <w:next w:val="a"/>
    <w:link w:val="10"/>
    <w:uiPriority w:val="9"/>
    <w:qFormat/>
    <w:rsid w:val="0004236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36E"/>
    <w:pPr>
      <w:tabs>
        <w:tab w:val="center" w:pos="4252"/>
        <w:tab w:val="right" w:pos="8504"/>
      </w:tabs>
      <w:snapToGrid w:val="0"/>
    </w:pPr>
  </w:style>
  <w:style w:type="character" w:customStyle="1" w:styleId="a5">
    <w:name w:val="ヘッダー (文字)"/>
    <w:basedOn w:val="a0"/>
    <w:link w:val="a4"/>
    <w:uiPriority w:val="99"/>
    <w:rsid w:val="0004236E"/>
  </w:style>
  <w:style w:type="paragraph" w:styleId="a6">
    <w:name w:val="footer"/>
    <w:basedOn w:val="a"/>
    <w:link w:val="a7"/>
    <w:uiPriority w:val="99"/>
    <w:unhideWhenUsed/>
    <w:rsid w:val="0004236E"/>
    <w:pPr>
      <w:tabs>
        <w:tab w:val="center" w:pos="4252"/>
        <w:tab w:val="right" w:pos="8504"/>
      </w:tabs>
      <w:snapToGrid w:val="0"/>
    </w:pPr>
  </w:style>
  <w:style w:type="character" w:customStyle="1" w:styleId="a7">
    <w:name w:val="フッター (文字)"/>
    <w:basedOn w:val="a0"/>
    <w:link w:val="a6"/>
    <w:uiPriority w:val="99"/>
    <w:rsid w:val="0004236E"/>
  </w:style>
  <w:style w:type="character" w:customStyle="1" w:styleId="10">
    <w:name w:val="見出し 1 (文字)"/>
    <w:basedOn w:val="a0"/>
    <w:link w:val="1"/>
    <w:uiPriority w:val="9"/>
    <w:rsid w:val="0004236E"/>
    <w:rPr>
      <w:rFonts w:asciiTheme="majorHAnsi" w:eastAsiaTheme="majorEastAsia" w:hAnsiTheme="majorHAnsi" w:cstheme="majorBidi"/>
      <w:sz w:val="24"/>
      <w:szCs w:val="24"/>
    </w:rPr>
  </w:style>
  <w:style w:type="paragraph" w:styleId="a8">
    <w:name w:val="footnote text"/>
    <w:basedOn w:val="a"/>
    <w:link w:val="a9"/>
    <w:uiPriority w:val="99"/>
    <w:semiHidden/>
    <w:unhideWhenUsed/>
    <w:rsid w:val="0076349A"/>
    <w:pPr>
      <w:snapToGrid w:val="0"/>
      <w:jc w:val="left"/>
    </w:pPr>
  </w:style>
  <w:style w:type="character" w:customStyle="1" w:styleId="a9">
    <w:name w:val="脚注文字列 (文字)"/>
    <w:basedOn w:val="a0"/>
    <w:link w:val="a8"/>
    <w:uiPriority w:val="99"/>
    <w:semiHidden/>
    <w:rsid w:val="0076349A"/>
  </w:style>
  <w:style w:type="character" w:styleId="aa">
    <w:name w:val="footnote reference"/>
    <w:basedOn w:val="a0"/>
    <w:uiPriority w:val="99"/>
    <w:semiHidden/>
    <w:unhideWhenUsed/>
    <w:rsid w:val="0076349A"/>
    <w:rPr>
      <w:vertAlign w:val="superscript"/>
    </w:rPr>
  </w:style>
  <w:style w:type="paragraph" w:styleId="ab">
    <w:name w:val="endnote text"/>
    <w:basedOn w:val="a"/>
    <w:link w:val="ac"/>
    <w:uiPriority w:val="99"/>
    <w:semiHidden/>
    <w:unhideWhenUsed/>
    <w:rsid w:val="0076349A"/>
    <w:pPr>
      <w:snapToGrid w:val="0"/>
      <w:jc w:val="left"/>
    </w:pPr>
  </w:style>
  <w:style w:type="character" w:customStyle="1" w:styleId="ac">
    <w:name w:val="文末脚注文字列 (文字)"/>
    <w:basedOn w:val="a0"/>
    <w:link w:val="ab"/>
    <w:uiPriority w:val="99"/>
    <w:semiHidden/>
    <w:rsid w:val="0076349A"/>
  </w:style>
  <w:style w:type="character" w:styleId="ad">
    <w:name w:val="endnote reference"/>
    <w:basedOn w:val="a0"/>
    <w:uiPriority w:val="99"/>
    <w:semiHidden/>
    <w:unhideWhenUsed/>
    <w:rsid w:val="0076349A"/>
    <w:rPr>
      <w:vertAlign w:val="superscript"/>
    </w:rPr>
  </w:style>
  <w:style w:type="paragraph" w:styleId="ae">
    <w:name w:val="Balloon Text"/>
    <w:basedOn w:val="a"/>
    <w:link w:val="af"/>
    <w:uiPriority w:val="99"/>
    <w:semiHidden/>
    <w:unhideWhenUsed/>
    <w:rsid w:val="0084459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44596"/>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844596"/>
  </w:style>
  <w:style w:type="character" w:customStyle="1" w:styleId="af1">
    <w:name w:val="日付 (文字)"/>
    <w:basedOn w:val="a0"/>
    <w:link w:val="af0"/>
    <w:uiPriority w:val="99"/>
    <w:semiHidden/>
    <w:rsid w:val="00844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70867-36FA-4A98-9315-C27367F3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626820</dc:creator>
  <cp:keywords/>
  <dc:description/>
  <cp:lastModifiedBy>.</cp:lastModifiedBy>
  <cp:revision>24</cp:revision>
  <cp:lastPrinted>2019-08-08T23:51:00Z</cp:lastPrinted>
  <dcterms:created xsi:type="dcterms:W3CDTF">2016-10-20T02:02:00Z</dcterms:created>
  <dcterms:modified xsi:type="dcterms:W3CDTF">2019-08-13T06:33:00Z</dcterms:modified>
</cp:coreProperties>
</file>